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</w:t>
      </w:r>
      <w:r>
        <w:rPr>
          <w:rFonts w:eastAsia="Arial" w:cs="Times New Roman"/>
          <w:b/>
          <w:bCs/>
          <w:color w:val="000000"/>
          <w:kern w:val="2"/>
          <w:sz w:val="22"/>
          <w:szCs w:val="22"/>
          <w:shd w:fill="FFFFFF" w:val="clear"/>
          <w:lang w:val="pl-PL" w:eastAsia="zh-CN" w:bidi="ar-SA"/>
        </w:rPr>
        <w:t>01/25</w:t>
      </w:r>
      <w:r>
        <w:rPr>
          <w:b/>
          <w:bCs/>
          <w:sz w:val="22"/>
          <w:szCs w:val="22"/>
          <w:shd w:fill="FFFFFF" w:val="clear"/>
          <w:lang w:val="pl-PL"/>
        </w:rPr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numPr>
          <w:ilvl w:val="0"/>
          <w:numId w:val="2"/>
        </w:numPr>
        <w:tabs>
          <w:tab w:val="clear" w:pos="709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>„</w:t>
      </w:r>
      <w:r>
        <w:rPr>
          <w:rFonts w:eastAsia="Times New Roman" w:cs="Times New Roman"/>
          <w:b/>
          <w:bCs/>
          <w:color w:val="000000"/>
          <w:sz w:val="21"/>
          <w:szCs w:val="21"/>
          <w:shd w:fill="FFFFFF" w:val="clear"/>
          <w:lang w:eastAsia="ar-SA"/>
        </w:rPr>
        <w:t xml:space="preserve">na zakup maceratora do niszczenia naczyń z pulpy celulozowej oraz myjni do obuwia dla SP ZOZ Oborniki, </w:t>
      </w:r>
      <w:r>
        <w:rPr>
          <w:rFonts w:eastAsia="Times New Roman" w:cs="Times New Roman"/>
          <w:b/>
          <w:bCs/>
          <w:sz w:val="20"/>
          <w:szCs w:val="20"/>
        </w:rPr>
        <w:t>dofinansowanie projektu ze środków z ZUS, dotyczącego utrzymania zdolności do pracy przez cały okres aktywności zawodowej”</w:t>
      </w:r>
      <w:r>
        <w:rPr>
          <w:b/>
          <w:bCs/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69"/>
        <w:gridCol w:w="3656"/>
        <w:gridCol w:w="3460"/>
      </w:tblGrid>
      <w:tr>
        <w:trPr>
          <w:trHeight w:val="420" w:hRule="atLeast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1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68" w:hRule="atLeast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2</w:t>
            </w:r>
          </w:p>
        </w:tc>
        <w:tc>
          <w:tcPr>
            <w:tcW w:w="36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09"/>
          <w:tab w:val="left" w:pos="891" w:leader="none"/>
        </w:tabs>
        <w:spacing w:lineRule="auto" w:line="360"/>
        <w:ind w:left="-98" w:hanging="0"/>
        <w:jc w:val="both"/>
        <w:rPr/>
      </w:pPr>
      <w:r>
        <w:rPr/>
      </w:r>
    </w:p>
    <w:p>
      <w:pPr>
        <w:pStyle w:val="Standard"/>
        <w:numPr>
          <w:ilvl w:val="0"/>
          <w:numId w:val="9"/>
        </w:numPr>
        <w:tabs>
          <w:tab w:val="clear" w:pos="709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0"/>
          <w:szCs w:val="20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0"/>
          <w:szCs w:val="20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0"/>
        </w:numPr>
        <w:tabs>
          <w:tab w:val="clear" w:pos="709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sz w:val="20"/>
          <w:szCs w:val="20"/>
        </w:rPr>
      </w:pPr>
      <w:r>
        <w:rPr>
          <w:rFonts w:cs="Times New Roman"/>
          <w:sz w:val="20"/>
          <w:szCs w:val="20"/>
          <w:lang w:val="pl-PL"/>
        </w:rPr>
        <w:t xml:space="preserve">   </w:t>
      </w:r>
      <w:r>
        <w:rPr>
          <w:rFonts w:cs="Times New Roman"/>
          <w:sz w:val="20"/>
          <w:szCs w:val="20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1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b/>
          <w:bCs/>
          <w:color w:val="FF0000"/>
          <w:sz w:val="20"/>
          <w:szCs w:val="20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>
      <w:pPr>
        <w:pStyle w:val="Standard"/>
        <w:widowControl/>
        <w:numPr>
          <w:ilvl w:val="0"/>
          <w:numId w:val="12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>Oświadczam/-y, że zrealizujemy dostawę w terminie…………….</w:t>
      </w:r>
      <w:r>
        <w:rPr>
          <w:rFonts w:eastAsia="Times New Roman" w:cs="Times New Roman"/>
          <w:color w:val="000000"/>
          <w:kern w:val="2"/>
          <w:sz w:val="21"/>
          <w:szCs w:val="21"/>
          <w:shd w:fill="FFFFFF" w:val="clear"/>
          <w:lang w:val="pl-PL" w:eastAsia="zh-CN" w:bidi="ar-SA"/>
        </w:rPr>
        <w:t xml:space="preserve">  (</w:t>
      </w:r>
      <w:r>
        <w:rPr>
          <w:rFonts w:eastAsia="Times New Roman" w:cs="Times New Roman"/>
          <w:color w:val="000000"/>
          <w:kern w:val="2"/>
          <w:sz w:val="20"/>
          <w:szCs w:val="20"/>
          <w:shd w:fill="FFFFFF" w:val="clear"/>
          <w:lang w:val="pl-PL" w:eastAsia="zh-CN" w:bidi="ar-SA"/>
        </w:rPr>
        <w:t>maksymalnie do 4 tygodni )od dnia podpisania umowy.</w:t>
      </w:r>
    </w:p>
    <w:p>
      <w:pPr>
        <w:pStyle w:val="Standard"/>
        <w:numPr>
          <w:ilvl w:val="0"/>
          <w:numId w:val="13"/>
        </w:numPr>
        <w:tabs>
          <w:tab w:val="clear" w:pos="709"/>
          <w:tab w:val="left" w:pos="465" w:leader="none"/>
          <w:tab w:val="left" w:pos="48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ab/>
        <w:t>Termin</w:t>
      </w:r>
      <w:r>
        <w:rPr>
          <w:rFonts w:eastAsia="Times New Roman" w:cs="Times New Roman"/>
          <w:color w:val="000000"/>
          <w:kern w:val="2"/>
          <w:sz w:val="20"/>
          <w:szCs w:val="20"/>
          <w:shd w:fill="FFFFFF" w:val="clear"/>
          <w:lang w:val="pl-PL" w:eastAsia="en-US" w:bidi="en-US"/>
        </w:rPr>
        <w:t xml:space="preserve"> związania z ofertą wynosi 20 dni.</w:t>
      </w:r>
    </w:p>
    <w:p>
      <w:pPr>
        <w:pStyle w:val="Standard"/>
        <w:numPr>
          <w:ilvl w:val="0"/>
          <w:numId w:val="14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sz w:val="20"/>
          <w:szCs w:val="20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0"/>
          <w:szCs w:val="20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09"/>
          <w:tab w:val="left" w:pos="363" w:leader="none"/>
        </w:tabs>
        <w:spacing w:lineRule="auto" w:line="360"/>
        <w:ind w:left="0" w:hanging="0"/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09"/>
          <w:tab w:val="left" w:pos="463" w:leader="none"/>
        </w:tabs>
        <w:spacing w:lineRule="auto" w:line="360"/>
        <w:ind w:left="200" w:hanging="0"/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 </w:t>
      </w:r>
      <w:r>
        <w:rPr>
          <w:sz w:val="20"/>
          <w:szCs w:val="20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/>
          <w:color w:val="000000"/>
          <w:sz w:val="20"/>
          <w:szCs w:val="20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0"/>
          <w:szCs w:val="20"/>
          <w:lang w:val="pl-PL"/>
        </w:rPr>
        <w:t>na etapie realizacji umowy :</w:t>
        <w:tab/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   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09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eastAsia="Times New Roman"/>
      <w:b w:val="false"/>
      <w:color w:val="000000"/>
      <w:sz w:val="21"/>
      <w:szCs w:val="21"/>
      <w:shd w:fill="FFFFFF" w:val="clear"/>
    </w:rPr>
  </w:style>
  <w:style w:type="character" w:styleId="WW8Num2z1">
    <w:name w:val="WW8Num2z1"/>
    <w:qFormat/>
    <w:rPr>
      <w:rFonts w:ascii="Courier New" w:hAnsi="Courier New" w:eastAsia="Times New Roman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3">
    <w:name w:val="WW8Num2z3"/>
    <w:qFormat/>
    <w:rPr>
      <w:rFonts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  <w:b/>
      <w:bCs/>
      <w:strike w:val="false"/>
      <w:dstrike w:val="false"/>
      <w:color w:val="000000"/>
      <w:sz w:val="21"/>
      <w:szCs w:val="21"/>
      <w:shd w:fill="FFFFFF" w:val="clear"/>
    </w:rPr>
  </w:style>
  <w:style w:type="character" w:styleId="WW8Num3z1">
    <w:name w:val="WW8Num3z1"/>
    <w:qFormat/>
    <w:rPr>
      <w:rFonts w:ascii="Times New Roman" w:hAnsi="Times New Roman" w:eastAsia="Times New Roman"/>
    </w:rPr>
  </w:style>
  <w:style w:type="character" w:styleId="WW8Num3z2">
    <w:name w:val="WW8Num3z2"/>
    <w:qFormat/>
    <w:rPr>
      <w:rFonts w:ascii="Wingdings" w:hAnsi="Wingdings" w:eastAsia="Times New Roman"/>
    </w:rPr>
  </w:style>
  <w:style w:type="character" w:styleId="WW8Num3z3">
    <w:name w:val="WW8Num3z3"/>
    <w:qFormat/>
    <w:rPr/>
  </w:style>
  <w:style w:type="character" w:styleId="WW8Num3z4">
    <w:name w:val="WW8Num3z4"/>
    <w:qFormat/>
    <w:rPr>
      <w:sz w:val="21"/>
      <w:shd w:fill="FFFF00" w:val="clear"/>
    </w:rPr>
  </w:style>
  <w:style w:type="character" w:styleId="WW8Num3z5">
    <w:name w:val="WW8Num3z5"/>
    <w:qFormat/>
    <w:rPr/>
  </w:style>
  <w:style w:type="character" w:styleId="WW8Num3z6">
    <w:name w:val="WW8Num3z6"/>
    <w:qFormat/>
    <w:rPr>
      <w:rFonts w:eastAsia="Times New Roman"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eastAsia="Times New Roman"/>
      <w:b/>
      <w:bCs/>
      <w:i/>
      <w:iCs/>
      <w:strike w:val="false"/>
      <w:dstrike w:val="false"/>
      <w:sz w:val="21"/>
      <w:szCs w:val="21"/>
    </w:rPr>
  </w:style>
  <w:style w:type="character" w:styleId="WW8Num5z0">
    <w:name w:val="WW8Num5z0"/>
    <w:qFormat/>
    <w:rPr>
      <w:rFonts w:ascii="Symbol" w:hAnsi="Symbol" w:eastAsia="Times New Roman"/>
      <w:caps w:val="false"/>
      <w:smallCaps w:val="false"/>
      <w:strike w:val="false"/>
      <w:dstrike w:val="false"/>
      <w:color w:val="000000"/>
      <w:spacing w:val="0"/>
      <w:sz w:val="21"/>
      <w:szCs w:val="21"/>
      <w:shd w:fill="FFFFFF" w:val="clear"/>
      <w:em w:val="none"/>
      <w:lang w:val="pl-PL" w:eastAsia="pl-PL"/>
    </w:rPr>
  </w:style>
  <w:style w:type="character" w:styleId="WW8Num5z1">
    <w:name w:val="WW8Num5z1"/>
    <w:qFormat/>
    <w:rPr>
      <w:rFonts w:ascii="OpenSymbol" w:hAnsi="OpenSymbol" w:eastAsia="Times New Roman"/>
    </w:rPr>
  </w:style>
  <w:style w:type="character" w:styleId="WW8Num6z0">
    <w:name w:val="WW8Num6z0"/>
    <w:qFormat/>
    <w:rPr>
      <w:rFonts w:ascii="Symbol" w:hAnsi="Symbol" w:eastAsia="Times New Roman"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6z2">
    <w:name w:val="WW8Num6z2"/>
    <w:qFormat/>
    <w:rPr>
      <w:rFonts w:ascii="Wingdings" w:hAnsi="Wingdings" w:eastAsia="Times New Roman"/>
    </w:rPr>
  </w:style>
  <w:style w:type="character" w:styleId="WW8Num6z3">
    <w:name w:val="WW8Num6z3"/>
    <w:qFormat/>
    <w:rPr/>
  </w:style>
  <w:style w:type="character" w:styleId="WW8Num6z4">
    <w:name w:val="WW8Num6z4"/>
    <w:qFormat/>
    <w:rPr>
      <w:rFonts w:eastAsia="Times New Roman"/>
      <w:bCs w:val="false"/>
      <w:color w:val="000000"/>
      <w:szCs w:val="21"/>
      <w:shd w:fill="FFFFFF" w:val="clear"/>
    </w:rPr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2">
    <w:name w:val="WW8Num7z2"/>
    <w:qFormat/>
    <w:rPr>
      <w:rFonts w:ascii="Wingdings" w:hAnsi="Wingdings" w:eastAsia="Times New Roman"/>
    </w:rPr>
  </w:style>
  <w:style w:type="character" w:styleId="WW8Num7z3">
    <w:name w:val="WW8Num7z3"/>
    <w:qFormat/>
    <w:rPr/>
  </w:style>
  <w:style w:type="character" w:styleId="WW8Num7z4">
    <w:name w:val="WW8Num7z4"/>
    <w:qFormat/>
    <w:rPr>
      <w:rFonts w:eastAsia="Times New Roman"/>
      <w:bCs w:val="false"/>
      <w:color w:val="000000"/>
      <w:shd w:fill="FFFFFF" w:val="clear"/>
    </w:rPr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eastAsia="Symbol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9z1">
    <w:name w:val="WW8Num9z1"/>
    <w:qFormat/>
    <w:rPr>
      <w:rFonts w:ascii="Courier New" w:hAnsi="Courier New" w:eastAsia="Courier New"/>
    </w:rPr>
  </w:style>
  <w:style w:type="character" w:styleId="WW8Num9z2">
    <w:name w:val="WW8Num9z2"/>
    <w:qFormat/>
    <w:rPr>
      <w:rFonts w:ascii="Wingdings" w:hAnsi="Wingdings" w:eastAsia="Times New Roman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5z2">
    <w:name w:val="WW8Num5z2"/>
    <w:qFormat/>
    <w:rPr>
      <w:rFonts w:ascii="Wingdings" w:hAnsi="Wingdings" w:eastAsia="Times New Roman"/>
    </w:rPr>
  </w:style>
  <w:style w:type="character" w:styleId="WW8Num5z3">
    <w:name w:val="WW8Num5z3"/>
    <w:qFormat/>
    <w:rPr>
      <w:rFonts w:ascii="Symbol" w:hAnsi="Symbol" w:eastAsia="Symbol"/>
    </w:rPr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/>
      <w:strike w:val="false"/>
      <w:dstrike w:val="false"/>
      <w:color w:val="000000"/>
      <w:sz w:val="21"/>
      <w:szCs w:val="21"/>
      <w:shd w:fill="FFFFFF" w:val="clear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8Num11z0">
    <w:name w:val="WW8Num11z0"/>
    <w:qFormat/>
    <w:rPr>
      <w:rFonts w:ascii="Symbol" w:hAnsi="Symbol" w:eastAsia="Symbol"/>
    </w:rPr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8Num10z3">
    <w:name w:val="WW8Num10z3"/>
    <w:qFormat/>
    <w:rPr>
      <w:rFonts w:ascii="Wingdings 2" w:hAnsi="Wingdings 2" w:eastAsia="Times New Roman"/>
    </w:rPr>
  </w:style>
  <w:style w:type="character" w:styleId="WWAbsatzStandardschriftart11111">
    <w:name w:val="WW-Absatz-Standardschriftart11111"/>
    <w:qFormat/>
    <w:rPr/>
  </w:style>
  <w:style w:type="character" w:styleId="WW8Num11z1">
    <w:name w:val="WW8Num11z1"/>
    <w:qFormat/>
    <w:rPr>
      <w:rFonts w:ascii="OpenSymbol" w:hAnsi="OpenSymbol" w:eastAsia="OpenSymbol"/>
    </w:rPr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8Num12z0">
    <w:name w:val="WW8Num12z0"/>
    <w:qFormat/>
    <w:rPr>
      <w:rFonts w:ascii="Symbol" w:hAnsi="Symbol" w:eastAsia="OpenSymbol"/>
    </w:rPr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Ngbinding">
    <w:name w:val="ng-binding"/>
    <w:qFormat/>
    <w:rPr/>
  </w:style>
  <w:style w:type="character" w:styleId="WW8Num14z0">
    <w:name w:val="WW8Num14z0"/>
    <w:qFormat/>
    <w:rPr>
      <w:rFonts w:ascii="Symbol" w:hAnsi="Symbol" w:eastAsia="Times New Roman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4z2">
    <w:name w:val="WW8Num14z2"/>
    <w:qFormat/>
    <w:rPr>
      <w:rFonts w:ascii="Wingdings" w:hAnsi="Wingdings" w:eastAsia="Times New Roman"/>
    </w:rPr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WWDomylnie1">
    <w:name w:val="WW-Domyślnie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l-PL" w:eastAsia="ar-SA" w:bidi="en-US"/>
    </w:rPr>
  </w:style>
  <w:style w:type="paragraph" w:styleId="Zaltext">
    <w:name w:val="Zal-text"/>
    <w:basedOn w:val="Normal"/>
    <w:qFormat/>
    <w:pPr>
      <w:widowControl w:val="false"/>
      <w:tabs>
        <w:tab w:val="clear" w:pos="709"/>
        <w:tab w:val="right" w:pos="8674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" w:hAnsi="MyriadPro-Regular" w:eastAsia="MyriadPro-Regular"/>
      <w:color w:val="000000"/>
      <w:sz w:val="22"/>
      <w:szCs w:val="22"/>
      <w:lang w:eastAsia="ar-SA"/>
    </w:rPr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en-US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en-US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en-US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en-US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en-US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paragraph" w:styleId="BodyText2">
    <w:name w:val="Body Text 2"/>
    <w:basedOn w:val="Normal"/>
    <w:qFormat/>
    <w:pPr>
      <w:spacing w:lineRule="exact" w:line="240" w:before="0" w:after="0"/>
    </w:pPr>
    <w:rPr>
      <w:rFonts w:ascii="Arial" w:hAnsi="Arial" w:eastAsia="Times New Roman"/>
      <w:sz w:val="20"/>
      <w:szCs w:val="20"/>
      <w:lang w:eastAsia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Application>LibreOffice/6.4.7.2$Windows_X86_64 LibreOffice_project/639b8ac485750d5696d7590a72ef1b496725cfb5</Application>
  <Pages>1</Pages>
  <Words>291</Words>
  <Characters>2082</Characters>
  <CharactersWithSpaces>2535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2025-01-02T10:46:45Z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